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A9ACF" w14:textId="77777777" w:rsidR="00347908" w:rsidRPr="0043726E" w:rsidRDefault="00FE71F6" w:rsidP="00FE71F6">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b/>
          <w:color w:val="FDD022"/>
          <w:sz w:val="24"/>
          <w:szCs w:val="24"/>
        </w:rPr>
        <w:t xml:space="preserve">• </w:t>
      </w:r>
      <w:r w:rsidR="00093D75" w:rsidRPr="006F265E">
        <w:rPr>
          <w:rFonts w:ascii="Arial" w:eastAsia="Tahoma" w:hAnsi="Arial" w:cs="Arial"/>
          <w:b/>
          <w:color w:val="FF0000"/>
          <w:sz w:val="24"/>
          <w:szCs w:val="24"/>
        </w:rPr>
        <w:t>CLASS STRUCTURE POLICY:</w:t>
      </w:r>
    </w:p>
    <w:p w14:paraId="4FF1AB46" w14:textId="77777777" w:rsidR="00347908" w:rsidRPr="0043726E" w:rsidRDefault="00093D7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color w:val="000000"/>
          <w:sz w:val="24"/>
          <w:szCs w:val="24"/>
        </w:rPr>
        <w:t>The classroom portion of instruction is thirty (30) hours over a four (4) day session. Class lectures will include traffic laws and regulations, signs, traffic lights, and markings, correct and safe driving procedures, emergencies, driving hazards including weather conditions, alcohol, drug abuse, motorcycle safety, interstate driving, and driving offenses. A test will be administered after each chapter along with a comprehensive final exam on the last day of class. The final exam requires a passing score of at least 80%.</w:t>
      </w:r>
    </w:p>
    <w:p w14:paraId="05447F7D" w14:textId="77777777" w:rsidR="00347908" w:rsidRPr="0043726E" w:rsidRDefault="00093D7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b/>
          <w:color w:val="FDD022"/>
          <w:sz w:val="24"/>
          <w:szCs w:val="24"/>
        </w:rPr>
        <w:t> </w:t>
      </w:r>
    </w:p>
    <w:p w14:paraId="2FDB96D5" w14:textId="77777777" w:rsidR="00347908" w:rsidRPr="0043726E" w:rsidRDefault="00093D7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b/>
          <w:color w:val="FDD022"/>
          <w:sz w:val="24"/>
          <w:szCs w:val="24"/>
        </w:rPr>
        <w:t>• </w:t>
      </w:r>
      <w:r w:rsidRPr="0043726E">
        <w:rPr>
          <w:rFonts w:ascii="Arial" w:eastAsia="Tahoma" w:hAnsi="Arial" w:cs="Arial"/>
          <w:b/>
          <w:color w:val="676767"/>
          <w:sz w:val="24"/>
          <w:szCs w:val="24"/>
        </w:rPr>
        <w:t> </w:t>
      </w:r>
      <w:r w:rsidRPr="006F265E">
        <w:rPr>
          <w:rFonts w:ascii="Arial" w:eastAsia="Tahoma" w:hAnsi="Arial" w:cs="Arial"/>
          <w:b/>
          <w:color w:val="FF0000"/>
          <w:sz w:val="24"/>
          <w:szCs w:val="24"/>
        </w:rPr>
        <w:t>REFUND POLICY:</w:t>
      </w:r>
    </w:p>
    <w:p w14:paraId="16363A9B" w14:textId="3ED42EF2" w:rsidR="00347908" w:rsidRPr="0043726E" w:rsidRDefault="00093D7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color w:val="000000"/>
          <w:sz w:val="24"/>
          <w:szCs w:val="24"/>
        </w:rPr>
        <w:t xml:space="preserve">Deposits are nonrefundable. Any person who has submitted a payment in full and wishes to cancel a reservation will receive the total amount minus $75.00  </w:t>
      </w:r>
      <w:r w:rsidR="00603811">
        <w:rPr>
          <w:rFonts w:ascii="Arial" w:eastAsia="Tahoma" w:hAnsi="Arial" w:cs="Arial"/>
          <w:color w:val="000000"/>
          <w:sz w:val="24"/>
          <w:szCs w:val="24"/>
        </w:rPr>
        <w:t>i</w:t>
      </w:r>
      <w:r w:rsidRPr="0043726E">
        <w:rPr>
          <w:rFonts w:ascii="Arial" w:eastAsia="Tahoma" w:hAnsi="Arial" w:cs="Arial"/>
          <w:color w:val="000000"/>
          <w:sz w:val="24"/>
          <w:szCs w:val="24"/>
        </w:rPr>
        <w:t>n a check form. Refunds will only be provided prior to the start of class on the first day. Once a student has attended the first day of class, a refund will no longer be granted. A full refund will only be issued if a student is instructed or trained by an unlicensed instructor. Students may reschedule another class date if they are unable to attend class. Students must call as soon as possible if they will not be able to attend class.</w:t>
      </w:r>
    </w:p>
    <w:p w14:paraId="3972FBE4" w14:textId="77777777" w:rsidR="00347908" w:rsidRPr="0043726E" w:rsidRDefault="00093D7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b/>
          <w:color w:val="FDD022"/>
          <w:sz w:val="24"/>
          <w:szCs w:val="24"/>
        </w:rPr>
        <w:t> </w:t>
      </w:r>
    </w:p>
    <w:p w14:paraId="0B361A6B" w14:textId="77777777" w:rsidR="00347908" w:rsidRPr="0043726E" w:rsidRDefault="00093D7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b/>
          <w:color w:val="FDD022"/>
          <w:sz w:val="24"/>
          <w:szCs w:val="24"/>
        </w:rPr>
        <w:t>• </w:t>
      </w:r>
      <w:r w:rsidRPr="0043726E">
        <w:rPr>
          <w:rFonts w:ascii="Arial" w:eastAsia="Tahoma" w:hAnsi="Arial" w:cs="Arial"/>
          <w:b/>
          <w:color w:val="676767"/>
          <w:sz w:val="24"/>
          <w:szCs w:val="24"/>
        </w:rPr>
        <w:t> </w:t>
      </w:r>
      <w:r w:rsidRPr="006F265E">
        <w:rPr>
          <w:rFonts w:ascii="Arial" w:eastAsia="Tahoma" w:hAnsi="Arial" w:cs="Arial"/>
          <w:b/>
          <w:color w:val="FF0000"/>
          <w:sz w:val="24"/>
          <w:szCs w:val="24"/>
        </w:rPr>
        <w:t>CLASS ABSENCE POLICY:</w:t>
      </w:r>
    </w:p>
    <w:p w14:paraId="35A04460" w14:textId="77777777" w:rsidR="00347908" w:rsidRPr="0043726E" w:rsidRDefault="00093D7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color w:val="000000"/>
          <w:sz w:val="24"/>
          <w:szCs w:val="24"/>
        </w:rPr>
        <w:t>If any necessary absence occurs during the classroom portion of instruction, contact the office or instructor to arrange a new class date and time.</w:t>
      </w:r>
    </w:p>
    <w:p w14:paraId="606BF7FB" w14:textId="77777777" w:rsidR="00347908" w:rsidRPr="0043726E" w:rsidRDefault="00093D7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b/>
          <w:color w:val="FDD022"/>
          <w:sz w:val="24"/>
          <w:szCs w:val="24"/>
        </w:rPr>
        <w:t> </w:t>
      </w:r>
    </w:p>
    <w:p w14:paraId="2915419C" w14:textId="77777777" w:rsidR="00347908" w:rsidRPr="0043726E" w:rsidRDefault="00093D7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b/>
          <w:color w:val="FDD022"/>
          <w:sz w:val="24"/>
          <w:szCs w:val="24"/>
        </w:rPr>
        <w:t>• </w:t>
      </w:r>
      <w:r w:rsidRPr="0043726E">
        <w:rPr>
          <w:rFonts w:ascii="Arial" w:eastAsia="Tahoma" w:hAnsi="Arial" w:cs="Arial"/>
          <w:b/>
          <w:color w:val="676767"/>
          <w:sz w:val="24"/>
          <w:szCs w:val="24"/>
        </w:rPr>
        <w:t> </w:t>
      </w:r>
      <w:r w:rsidRPr="006F265E">
        <w:rPr>
          <w:rFonts w:ascii="Arial" w:eastAsia="Tahoma" w:hAnsi="Arial" w:cs="Arial"/>
          <w:b/>
          <w:color w:val="FF0000"/>
          <w:sz w:val="24"/>
          <w:szCs w:val="24"/>
        </w:rPr>
        <w:t>CLASS/DRIVING CANCELLATION:</w:t>
      </w:r>
    </w:p>
    <w:p w14:paraId="2F82C6F4" w14:textId="77777777" w:rsidR="00347908" w:rsidRPr="0043726E" w:rsidRDefault="00093D7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color w:val="000000"/>
          <w:sz w:val="24"/>
          <w:szCs w:val="24"/>
        </w:rPr>
        <w:t xml:space="preserve">Classes or driving sessions will be cancelled in the event of extremely inclement weather (i.e. hurricane, tornado, etc.) which put students in danger. </w:t>
      </w:r>
      <w:r w:rsidR="006F5B90">
        <w:rPr>
          <w:rFonts w:ascii="Arial" w:eastAsia="Tahoma" w:hAnsi="Arial" w:cs="Arial"/>
          <w:color w:val="000000"/>
          <w:sz w:val="24"/>
          <w:szCs w:val="24"/>
        </w:rPr>
        <w:t>Legacy Driving Academy</w:t>
      </w:r>
      <w:r w:rsidRPr="0043726E">
        <w:rPr>
          <w:rFonts w:ascii="Arial" w:eastAsia="Tahoma" w:hAnsi="Arial" w:cs="Arial"/>
          <w:color w:val="000000"/>
          <w:sz w:val="24"/>
          <w:szCs w:val="24"/>
        </w:rPr>
        <w:t xml:space="preserve">’s staff will post any cancellations notices on the school’s </w:t>
      </w:r>
      <w:proofErr w:type="spellStart"/>
      <w:r w:rsidRPr="0043726E">
        <w:rPr>
          <w:rFonts w:ascii="Arial" w:eastAsia="Tahoma" w:hAnsi="Arial" w:cs="Arial"/>
          <w:color w:val="000000"/>
          <w:sz w:val="24"/>
          <w:szCs w:val="24"/>
        </w:rPr>
        <w:t>FaceBook</w:t>
      </w:r>
      <w:proofErr w:type="spellEnd"/>
      <w:r w:rsidRPr="0043726E">
        <w:rPr>
          <w:rFonts w:ascii="Arial" w:eastAsia="Tahoma" w:hAnsi="Arial" w:cs="Arial"/>
          <w:color w:val="000000"/>
          <w:sz w:val="24"/>
          <w:szCs w:val="24"/>
        </w:rPr>
        <w:t xml:space="preserve"> or website and students will be contacted directly regarding a rescheduled date.</w:t>
      </w:r>
    </w:p>
    <w:p w14:paraId="47174AD8" w14:textId="77777777" w:rsidR="00347908" w:rsidRPr="0043726E" w:rsidRDefault="00093D7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b/>
          <w:color w:val="FDD022"/>
          <w:sz w:val="24"/>
          <w:szCs w:val="24"/>
        </w:rPr>
        <w:t> </w:t>
      </w:r>
    </w:p>
    <w:p w14:paraId="639F0FE4" w14:textId="77777777" w:rsidR="00347908" w:rsidRPr="0043726E" w:rsidRDefault="00093D7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b/>
          <w:color w:val="FDD022"/>
          <w:sz w:val="24"/>
          <w:szCs w:val="24"/>
        </w:rPr>
        <w:t>• </w:t>
      </w:r>
      <w:r w:rsidRPr="0043726E">
        <w:rPr>
          <w:rFonts w:ascii="Arial" w:eastAsia="Tahoma" w:hAnsi="Arial" w:cs="Arial"/>
          <w:b/>
          <w:color w:val="676767"/>
          <w:sz w:val="24"/>
          <w:szCs w:val="24"/>
        </w:rPr>
        <w:t> </w:t>
      </w:r>
      <w:r w:rsidRPr="006F265E">
        <w:rPr>
          <w:rFonts w:ascii="Arial" w:eastAsia="Tahoma" w:hAnsi="Arial" w:cs="Arial"/>
          <w:b/>
          <w:color w:val="FF0000"/>
          <w:sz w:val="24"/>
          <w:szCs w:val="24"/>
        </w:rPr>
        <w:t>EXAM POLICY:</w:t>
      </w:r>
    </w:p>
    <w:p w14:paraId="68318C58" w14:textId="77777777" w:rsidR="00347908" w:rsidRPr="0043726E" w:rsidRDefault="00093D7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color w:val="000000"/>
          <w:sz w:val="24"/>
          <w:szCs w:val="24"/>
        </w:rPr>
        <w:t xml:space="preserve">A test will be administered after each chapter and a comprehensive final exam will be administered on the last day of class. The final exam requires a passing score of at least 80%. Students who fail to achieve the required score will be able to arrange for additional classes or class period to retake the exam for an additional cash fee of $50.00. Certificates will be held until all fees are paid. Driving is a privilege which should be taken very serious and students are urged to ask as many questions needed to fully understand any and all material. If a student has any sort of disability that should hinder them, please notify </w:t>
      </w:r>
      <w:r w:rsidR="006F5B90">
        <w:rPr>
          <w:rFonts w:ascii="Arial" w:eastAsia="Tahoma" w:hAnsi="Arial" w:cs="Arial"/>
          <w:color w:val="000000"/>
          <w:sz w:val="24"/>
          <w:szCs w:val="24"/>
        </w:rPr>
        <w:t>Legacy Driving Academy</w:t>
      </w:r>
      <w:r w:rsidRPr="0043726E">
        <w:rPr>
          <w:rFonts w:ascii="Arial" w:eastAsia="Tahoma" w:hAnsi="Arial" w:cs="Arial"/>
          <w:color w:val="000000"/>
          <w:sz w:val="24"/>
          <w:szCs w:val="24"/>
        </w:rPr>
        <w:t xml:space="preserve"> prior to enrolling. </w:t>
      </w:r>
    </w:p>
    <w:p w14:paraId="4FE20919" w14:textId="77777777" w:rsidR="00347908" w:rsidRDefault="00093D75">
      <w:pPr>
        <w:pBdr>
          <w:top w:val="nil"/>
          <w:left w:val="nil"/>
          <w:bottom w:val="nil"/>
          <w:right w:val="nil"/>
          <w:between w:val="nil"/>
        </w:pBdr>
        <w:shd w:val="clear" w:color="auto" w:fill="FFFFFF"/>
        <w:spacing w:before="120" w:after="120" w:line="240" w:lineRule="auto"/>
        <w:rPr>
          <w:rFonts w:ascii="Arial" w:eastAsia="Tahoma" w:hAnsi="Arial" w:cs="Arial"/>
          <w:b/>
          <w:color w:val="FDD022"/>
          <w:sz w:val="24"/>
          <w:szCs w:val="24"/>
        </w:rPr>
      </w:pPr>
      <w:r w:rsidRPr="0043726E">
        <w:rPr>
          <w:rFonts w:ascii="Arial" w:eastAsia="Tahoma" w:hAnsi="Arial" w:cs="Arial"/>
          <w:b/>
          <w:color w:val="FDD022"/>
          <w:sz w:val="24"/>
          <w:szCs w:val="24"/>
        </w:rPr>
        <w:t> </w:t>
      </w:r>
    </w:p>
    <w:p w14:paraId="2D83EAF6" w14:textId="77777777" w:rsidR="0043726E" w:rsidRPr="0043726E" w:rsidRDefault="0043726E">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p>
    <w:p w14:paraId="38D9A1E7" w14:textId="63B1132A" w:rsidR="00347908" w:rsidRPr="00D21068" w:rsidRDefault="00093D75" w:rsidP="00D21068">
      <w:pPr>
        <w:pStyle w:val="ListParagraph"/>
        <w:numPr>
          <w:ilvl w:val="0"/>
          <w:numId w:val="10"/>
        </w:numPr>
        <w:pBdr>
          <w:top w:val="nil"/>
          <w:left w:val="nil"/>
          <w:bottom w:val="nil"/>
          <w:right w:val="nil"/>
          <w:between w:val="nil"/>
        </w:pBdr>
        <w:shd w:val="clear" w:color="auto" w:fill="FFFFFF"/>
        <w:spacing w:before="120" w:after="120" w:line="240" w:lineRule="auto"/>
        <w:rPr>
          <w:rFonts w:ascii="Arial" w:eastAsia="Arial" w:hAnsi="Arial" w:cs="Arial"/>
          <w:color w:val="FF0000"/>
          <w:sz w:val="24"/>
          <w:szCs w:val="24"/>
        </w:rPr>
      </w:pPr>
      <w:r w:rsidRPr="00D21068">
        <w:rPr>
          <w:rFonts w:ascii="Arial" w:eastAsia="Tahoma" w:hAnsi="Arial" w:cs="Arial"/>
          <w:b/>
          <w:color w:val="FF0000"/>
          <w:sz w:val="24"/>
          <w:szCs w:val="24"/>
        </w:rPr>
        <w:t>DRIVING STRUCTURE POLICY:</w:t>
      </w:r>
    </w:p>
    <w:p w14:paraId="10250026" w14:textId="77777777" w:rsidR="00347908" w:rsidRPr="0043726E" w:rsidRDefault="00093D7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color w:val="000000"/>
          <w:sz w:val="24"/>
          <w:szCs w:val="24"/>
        </w:rPr>
        <w:t>Once a student has successfully completed his or her thirty (30) hour class along with successfully passing the final exam, the student will then be trained in a dual-brake training vehicle. Prior to a student beginning the driving portion, a parent or guardian must sign the Commercial School Instruction Permit. Students are scheduled in four two-hour blocks on different days and may be picked up by the instructor at their home, school, or workplace within a 5 mile radius. Students must ensure that they are at the agreed pickup location at the appointed time. It is entirely up to the instructor’s discretion on where the student will be picked up and dropped off.</w:t>
      </w:r>
    </w:p>
    <w:p w14:paraId="7683747D" w14:textId="77777777" w:rsidR="00347908" w:rsidRPr="0043726E" w:rsidRDefault="00093D7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b/>
          <w:color w:val="FDD022"/>
          <w:sz w:val="24"/>
          <w:szCs w:val="24"/>
        </w:rPr>
        <w:t> </w:t>
      </w:r>
    </w:p>
    <w:p w14:paraId="2C18D294" w14:textId="77777777" w:rsidR="00347908" w:rsidRPr="0043726E" w:rsidRDefault="00093D7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b/>
          <w:color w:val="FDD022"/>
          <w:sz w:val="24"/>
          <w:szCs w:val="24"/>
        </w:rPr>
        <w:t>• </w:t>
      </w:r>
      <w:r w:rsidRPr="0043726E">
        <w:rPr>
          <w:rFonts w:ascii="Arial" w:eastAsia="Tahoma" w:hAnsi="Arial" w:cs="Arial"/>
          <w:b/>
          <w:color w:val="676767"/>
          <w:sz w:val="24"/>
          <w:szCs w:val="24"/>
        </w:rPr>
        <w:t> </w:t>
      </w:r>
      <w:r w:rsidRPr="00D21068">
        <w:rPr>
          <w:rFonts w:ascii="Arial" w:eastAsia="Tahoma" w:hAnsi="Arial" w:cs="Arial"/>
          <w:b/>
          <w:color w:val="FF0000"/>
          <w:sz w:val="24"/>
          <w:szCs w:val="24"/>
        </w:rPr>
        <w:t>DRIVING DELAY POLICY:</w:t>
      </w:r>
    </w:p>
    <w:p w14:paraId="4F533249" w14:textId="77777777" w:rsidR="00347908" w:rsidRPr="0043726E" w:rsidRDefault="00093D7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color w:val="000000"/>
          <w:sz w:val="24"/>
          <w:szCs w:val="24"/>
        </w:rPr>
        <w:t>Our instructors strive to work as fast as possible so that an extended wait period is avoided. We work closely with each family’s schedule. Inclement weather delays our drivers. Due to popularity, the wait time can take as long as a few months. The summer along with holidays are considered the busy season so we encourage families to consider the wait during these times when enrolling.</w:t>
      </w:r>
    </w:p>
    <w:p w14:paraId="45BCEF0A" w14:textId="77777777" w:rsidR="00347908" w:rsidRPr="0043726E" w:rsidRDefault="00093D7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b/>
          <w:color w:val="676767"/>
          <w:sz w:val="24"/>
          <w:szCs w:val="24"/>
        </w:rPr>
        <w:t> </w:t>
      </w:r>
    </w:p>
    <w:p w14:paraId="7C2B2846" w14:textId="77777777" w:rsidR="00347908" w:rsidRPr="00D21068" w:rsidRDefault="00093D75">
      <w:pPr>
        <w:pBdr>
          <w:top w:val="nil"/>
          <w:left w:val="nil"/>
          <w:bottom w:val="nil"/>
          <w:right w:val="nil"/>
          <w:between w:val="nil"/>
        </w:pBdr>
        <w:shd w:val="clear" w:color="auto" w:fill="FFFFFF"/>
        <w:spacing w:before="120" w:after="120" w:line="240" w:lineRule="auto"/>
        <w:rPr>
          <w:rFonts w:ascii="Arial" w:eastAsia="Arial" w:hAnsi="Arial" w:cs="Arial"/>
          <w:color w:val="FF0000"/>
          <w:sz w:val="24"/>
          <w:szCs w:val="24"/>
        </w:rPr>
      </w:pPr>
      <w:r w:rsidRPr="0043726E">
        <w:rPr>
          <w:rFonts w:ascii="Arial" w:eastAsia="Tahoma" w:hAnsi="Arial" w:cs="Arial"/>
          <w:b/>
          <w:color w:val="FDD022"/>
          <w:sz w:val="24"/>
          <w:szCs w:val="24"/>
        </w:rPr>
        <w:t>• </w:t>
      </w:r>
      <w:r w:rsidRPr="0043726E">
        <w:rPr>
          <w:rFonts w:ascii="Arial" w:eastAsia="Tahoma" w:hAnsi="Arial" w:cs="Arial"/>
          <w:b/>
          <w:color w:val="676767"/>
          <w:sz w:val="24"/>
          <w:szCs w:val="24"/>
        </w:rPr>
        <w:t> </w:t>
      </w:r>
      <w:r w:rsidRPr="00D21068">
        <w:rPr>
          <w:rFonts w:ascii="Arial" w:eastAsia="Tahoma" w:hAnsi="Arial" w:cs="Arial"/>
          <w:b/>
          <w:color w:val="FF0000"/>
          <w:sz w:val="24"/>
          <w:szCs w:val="24"/>
        </w:rPr>
        <w:t>MISSED/CANCELED DRIVING POLICY:</w:t>
      </w:r>
    </w:p>
    <w:p w14:paraId="1EB4F6E0" w14:textId="77777777" w:rsidR="00347908" w:rsidRPr="0043726E" w:rsidRDefault="00093D7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color w:val="000000"/>
          <w:sz w:val="24"/>
          <w:szCs w:val="24"/>
        </w:rPr>
        <w:t>If a student misses or cancels a scheduled driving session without reasonable notice (</w:t>
      </w:r>
      <w:proofErr w:type="gramStart"/>
      <w:r w:rsidRPr="0043726E">
        <w:rPr>
          <w:rFonts w:ascii="Arial" w:eastAsia="Tahoma" w:hAnsi="Arial" w:cs="Arial"/>
          <w:color w:val="000000"/>
          <w:sz w:val="24"/>
          <w:szCs w:val="24"/>
        </w:rPr>
        <w:t>24 hour</w:t>
      </w:r>
      <w:proofErr w:type="gramEnd"/>
      <w:r w:rsidRPr="0043726E">
        <w:rPr>
          <w:rFonts w:ascii="Arial" w:eastAsia="Tahoma" w:hAnsi="Arial" w:cs="Arial"/>
          <w:color w:val="000000"/>
          <w:sz w:val="24"/>
          <w:szCs w:val="24"/>
        </w:rPr>
        <w:t xml:space="preserve"> prior notice) a cash fee of </w:t>
      </w:r>
      <w:r w:rsidRPr="0043726E">
        <w:rPr>
          <w:rFonts w:ascii="Arial" w:eastAsia="Tahoma" w:hAnsi="Arial" w:cs="Arial"/>
          <w:b/>
          <w:color w:val="000000"/>
          <w:sz w:val="24"/>
          <w:szCs w:val="24"/>
        </w:rPr>
        <w:t>$25.00 </w:t>
      </w:r>
      <w:r w:rsidRPr="0043726E">
        <w:rPr>
          <w:rFonts w:ascii="Arial" w:eastAsia="Tahoma" w:hAnsi="Arial" w:cs="Arial"/>
          <w:color w:val="000000"/>
          <w:sz w:val="24"/>
          <w:szCs w:val="24"/>
        </w:rPr>
        <w:t>will be charged to cover the instructor costs. </w:t>
      </w:r>
      <w:r w:rsidRPr="0043726E">
        <w:rPr>
          <w:rFonts w:ascii="Arial" w:eastAsia="Tahoma" w:hAnsi="Arial" w:cs="Arial"/>
          <w:b/>
          <w:color w:val="000000"/>
          <w:sz w:val="24"/>
          <w:szCs w:val="24"/>
        </w:rPr>
        <w:t>Certificates will be held until all fees are paid. </w:t>
      </w:r>
      <w:r w:rsidRPr="0043726E">
        <w:rPr>
          <w:rFonts w:ascii="Arial" w:eastAsia="Tahoma" w:hAnsi="Arial" w:cs="Arial"/>
          <w:color w:val="000000"/>
          <w:sz w:val="24"/>
          <w:szCs w:val="24"/>
        </w:rPr>
        <w:t>No certificate will be awarded until the course requirements are met.</w:t>
      </w:r>
    </w:p>
    <w:p w14:paraId="1F6FA327" w14:textId="77777777" w:rsidR="00347908" w:rsidRPr="00D21068" w:rsidRDefault="00093D75">
      <w:pPr>
        <w:pBdr>
          <w:top w:val="nil"/>
          <w:left w:val="nil"/>
          <w:bottom w:val="nil"/>
          <w:right w:val="nil"/>
          <w:between w:val="nil"/>
        </w:pBdr>
        <w:shd w:val="clear" w:color="auto" w:fill="FFFFFF"/>
        <w:spacing w:before="120" w:after="120" w:line="240" w:lineRule="auto"/>
        <w:rPr>
          <w:rFonts w:ascii="Arial" w:eastAsia="Arial" w:hAnsi="Arial" w:cs="Arial"/>
          <w:color w:val="FF0000"/>
          <w:sz w:val="24"/>
          <w:szCs w:val="24"/>
        </w:rPr>
      </w:pPr>
      <w:r w:rsidRPr="0043726E">
        <w:rPr>
          <w:rFonts w:ascii="Arial" w:eastAsia="Tahoma" w:hAnsi="Arial" w:cs="Arial"/>
          <w:b/>
          <w:color w:val="676767"/>
          <w:sz w:val="24"/>
          <w:szCs w:val="24"/>
        </w:rPr>
        <w:t> </w:t>
      </w:r>
    </w:p>
    <w:p w14:paraId="18D2D65A" w14:textId="77777777" w:rsidR="00347908" w:rsidRPr="00D21068" w:rsidRDefault="00093D75">
      <w:pPr>
        <w:pBdr>
          <w:top w:val="nil"/>
          <w:left w:val="nil"/>
          <w:bottom w:val="nil"/>
          <w:right w:val="nil"/>
          <w:between w:val="nil"/>
        </w:pBdr>
        <w:shd w:val="clear" w:color="auto" w:fill="FFFFFF"/>
        <w:spacing w:before="120" w:after="120" w:line="240" w:lineRule="auto"/>
        <w:rPr>
          <w:rFonts w:ascii="Arial" w:eastAsia="Arial" w:hAnsi="Arial" w:cs="Arial"/>
          <w:color w:val="FF0000"/>
          <w:sz w:val="24"/>
          <w:szCs w:val="24"/>
        </w:rPr>
      </w:pPr>
      <w:r w:rsidRPr="00D21068">
        <w:rPr>
          <w:rFonts w:ascii="Arial" w:eastAsia="Tahoma" w:hAnsi="Arial" w:cs="Arial"/>
          <w:b/>
          <w:color w:val="FF0000"/>
          <w:sz w:val="24"/>
          <w:szCs w:val="24"/>
        </w:rPr>
        <w:t>•  LOST CERTIFICATE POLICY:</w:t>
      </w:r>
    </w:p>
    <w:p w14:paraId="6B760399" w14:textId="4D6443EB" w:rsidR="00347908" w:rsidRPr="0043726E" w:rsidRDefault="00093D7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color w:val="000000"/>
          <w:sz w:val="24"/>
          <w:szCs w:val="24"/>
        </w:rPr>
        <w:t>If a certificate is misplaced or lost after being handed over by a</w:t>
      </w:r>
      <w:r w:rsidRPr="0043726E">
        <w:rPr>
          <w:rFonts w:ascii="Arial" w:eastAsia="Tahoma" w:hAnsi="Arial" w:cs="Arial"/>
          <w:sz w:val="24"/>
          <w:szCs w:val="24"/>
        </w:rPr>
        <w:t xml:space="preserve"> </w:t>
      </w:r>
      <w:r w:rsidR="00C26C40">
        <w:rPr>
          <w:rFonts w:ascii="Arial" w:eastAsia="Tahoma" w:hAnsi="Arial" w:cs="Arial"/>
          <w:sz w:val="24"/>
          <w:szCs w:val="24"/>
        </w:rPr>
        <w:t xml:space="preserve">Legacy Driving </w:t>
      </w:r>
      <w:r w:rsidR="00C26C40">
        <w:rPr>
          <w:rFonts w:ascii="Arial" w:eastAsia="Tahoma" w:hAnsi="Arial" w:cs="Arial"/>
          <w:sz w:val="24"/>
          <w:szCs w:val="24"/>
        </w:rPr>
        <w:br/>
        <w:t>Academy</w:t>
      </w:r>
      <w:r w:rsidRPr="0043726E">
        <w:rPr>
          <w:rFonts w:ascii="Arial" w:eastAsia="Tahoma" w:hAnsi="Arial" w:cs="Arial"/>
          <w:color w:val="000000"/>
          <w:sz w:val="24"/>
          <w:szCs w:val="24"/>
        </w:rPr>
        <w:t xml:space="preserve"> instructor, there will be a </w:t>
      </w:r>
      <w:r w:rsidRPr="0043726E">
        <w:rPr>
          <w:rFonts w:ascii="Arial" w:eastAsia="Tahoma" w:hAnsi="Arial" w:cs="Arial"/>
          <w:b/>
          <w:color w:val="000000"/>
          <w:sz w:val="24"/>
          <w:szCs w:val="24"/>
        </w:rPr>
        <w:t>$10.00 </w:t>
      </w:r>
      <w:r w:rsidRPr="0043726E">
        <w:rPr>
          <w:rFonts w:ascii="Arial" w:eastAsia="Tahoma" w:hAnsi="Arial" w:cs="Arial"/>
          <w:color w:val="000000"/>
          <w:sz w:val="24"/>
          <w:szCs w:val="24"/>
        </w:rPr>
        <w:t>replacement charge.</w:t>
      </w:r>
    </w:p>
    <w:p w14:paraId="2974FAAC" w14:textId="77777777" w:rsidR="00347908" w:rsidRPr="0043726E" w:rsidRDefault="00093D7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b/>
          <w:color w:val="676767"/>
          <w:sz w:val="24"/>
          <w:szCs w:val="24"/>
        </w:rPr>
        <w:t> </w:t>
      </w:r>
    </w:p>
    <w:p w14:paraId="07C15627" w14:textId="77777777" w:rsidR="00347908" w:rsidRPr="0043726E" w:rsidRDefault="00093D7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b/>
          <w:color w:val="FDD022"/>
          <w:sz w:val="24"/>
          <w:szCs w:val="24"/>
        </w:rPr>
        <w:t>• </w:t>
      </w:r>
      <w:r w:rsidRPr="0043726E">
        <w:rPr>
          <w:rFonts w:ascii="Arial" w:eastAsia="Tahoma" w:hAnsi="Arial" w:cs="Arial"/>
          <w:b/>
          <w:color w:val="676767"/>
          <w:sz w:val="24"/>
          <w:szCs w:val="24"/>
        </w:rPr>
        <w:t> </w:t>
      </w:r>
      <w:r w:rsidRPr="00D21068">
        <w:rPr>
          <w:rFonts w:ascii="Arial" w:eastAsia="Tahoma" w:hAnsi="Arial" w:cs="Arial"/>
          <w:b/>
          <w:color w:val="FF0000"/>
          <w:sz w:val="24"/>
          <w:szCs w:val="24"/>
        </w:rPr>
        <w:t>GRIEVANCE POLICY:</w:t>
      </w:r>
    </w:p>
    <w:p w14:paraId="7C301228" w14:textId="77777777" w:rsidR="00D21068" w:rsidRPr="00D21068" w:rsidRDefault="006F5B90" w:rsidP="00D21068">
      <w:pPr>
        <w:rPr>
          <w:rFonts w:ascii="Arial" w:eastAsia="Tahoma" w:hAnsi="Arial" w:cs="Arial"/>
          <w:color w:val="000000"/>
          <w:sz w:val="24"/>
          <w:szCs w:val="24"/>
        </w:rPr>
      </w:pPr>
      <w:r>
        <w:rPr>
          <w:rFonts w:ascii="Arial" w:eastAsia="Tahoma" w:hAnsi="Arial" w:cs="Arial"/>
          <w:sz w:val="24"/>
          <w:szCs w:val="24"/>
        </w:rPr>
        <w:t>Legacy Driving Academy</w:t>
      </w:r>
      <w:r w:rsidR="00093D75" w:rsidRPr="0043726E">
        <w:rPr>
          <w:rFonts w:ascii="Arial" w:eastAsia="Tahoma" w:hAnsi="Arial" w:cs="Arial"/>
          <w:color w:val="000000"/>
          <w:sz w:val="24"/>
          <w:szCs w:val="24"/>
        </w:rPr>
        <w:t xml:space="preserve"> will strive to address any issues or concerns. </w:t>
      </w:r>
      <w:r w:rsidR="00D21068" w:rsidRPr="00D21068">
        <w:rPr>
          <w:rFonts w:ascii="Arial" w:eastAsia="Tahoma" w:hAnsi="Arial" w:cs="Arial"/>
          <w:color w:val="000000"/>
          <w:sz w:val="24"/>
          <w:szCs w:val="24"/>
        </w:rPr>
        <w:t>Anyone who wishes to file a complaint or has a grievance against the school may contact the Training and Certification Unit at the Office of Motor Vehicles, P.O. Box 64886, Baton Rouge, LA, 70896, Attn.: Training and Certification Unit. (225) 925-1795 or at </w:t>
      </w:r>
      <w:hyperlink r:id="rId8" w:history="1">
        <w:r w:rsidR="00D21068" w:rsidRPr="00D21068">
          <w:rPr>
            <w:rStyle w:val="Hyperlink"/>
            <w:rFonts w:ascii="Arial" w:eastAsia="Tahoma" w:hAnsi="Arial" w:cs="Arial"/>
            <w:sz w:val="24"/>
            <w:szCs w:val="24"/>
          </w:rPr>
          <w:t>ladrivingschools@dps.la.gov</w:t>
        </w:r>
      </w:hyperlink>
      <w:r w:rsidR="00D21068" w:rsidRPr="00D21068">
        <w:rPr>
          <w:rFonts w:ascii="Arial" w:eastAsia="Tahoma" w:hAnsi="Arial" w:cs="Arial"/>
          <w:color w:val="000000"/>
          <w:sz w:val="24"/>
          <w:szCs w:val="24"/>
        </w:rPr>
        <w:t>. </w:t>
      </w:r>
    </w:p>
    <w:p w14:paraId="31A01027" w14:textId="716C672D" w:rsidR="00347908" w:rsidRDefault="00093D75">
      <w:pPr>
        <w:pBdr>
          <w:top w:val="nil"/>
          <w:left w:val="nil"/>
          <w:bottom w:val="nil"/>
          <w:right w:val="nil"/>
          <w:between w:val="nil"/>
        </w:pBdr>
        <w:shd w:val="clear" w:color="auto" w:fill="FFFFFF"/>
        <w:spacing w:before="120" w:after="120" w:line="240" w:lineRule="auto"/>
        <w:rPr>
          <w:rFonts w:ascii="Arial" w:eastAsia="Tahoma" w:hAnsi="Arial" w:cs="Arial"/>
          <w:b/>
          <w:color w:val="676767"/>
          <w:sz w:val="24"/>
          <w:szCs w:val="24"/>
        </w:rPr>
      </w:pPr>
      <w:r w:rsidRPr="0043726E">
        <w:rPr>
          <w:rFonts w:ascii="Arial" w:eastAsia="Tahoma" w:hAnsi="Arial" w:cs="Arial"/>
          <w:b/>
          <w:color w:val="676767"/>
          <w:sz w:val="24"/>
          <w:szCs w:val="24"/>
        </w:rPr>
        <w:t> </w:t>
      </w:r>
    </w:p>
    <w:p w14:paraId="66BF26DA" w14:textId="4E425CA0" w:rsidR="00B877CC" w:rsidRDefault="00B877CC">
      <w:pPr>
        <w:pBdr>
          <w:top w:val="nil"/>
          <w:left w:val="nil"/>
          <w:bottom w:val="nil"/>
          <w:right w:val="nil"/>
          <w:between w:val="nil"/>
        </w:pBdr>
        <w:shd w:val="clear" w:color="auto" w:fill="FFFFFF"/>
        <w:spacing w:before="120" w:after="120" w:line="240" w:lineRule="auto"/>
        <w:rPr>
          <w:rFonts w:ascii="Arial" w:eastAsia="Tahoma" w:hAnsi="Arial" w:cs="Arial"/>
          <w:b/>
          <w:color w:val="676767"/>
          <w:sz w:val="24"/>
          <w:szCs w:val="24"/>
        </w:rPr>
      </w:pPr>
    </w:p>
    <w:p w14:paraId="62E84163" w14:textId="77777777" w:rsidR="00B877CC" w:rsidRPr="0043726E" w:rsidRDefault="00B877CC">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p>
    <w:p w14:paraId="441D72C7" w14:textId="3D92C149" w:rsidR="00D21068" w:rsidRPr="00D21068" w:rsidRDefault="00D21068" w:rsidP="00D21068">
      <w:pPr>
        <w:pStyle w:val="ListParagraph"/>
        <w:numPr>
          <w:ilvl w:val="0"/>
          <w:numId w:val="10"/>
        </w:numPr>
        <w:pBdr>
          <w:top w:val="nil"/>
          <w:left w:val="nil"/>
          <w:bottom w:val="nil"/>
          <w:right w:val="nil"/>
          <w:between w:val="nil"/>
        </w:pBdr>
        <w:shd w:val="clear" w:color="auto" w:fill="FFFFFF"/>
        <w:spacing w:before="120" w:after="120" w:line="240" w:lineRule="auto"/>
        <w:rPr>
          <w:rFonts w:ascii="Arial" w:eastAsia="Tahoma" w:hAnsi="Arial" w:cs="Arial"/>
          <w:b/>
          <w:bCs/>
          <w:color w:val="FF0000"/>
          <w:sz w:val="24"/>
          <w:szCs w:val="24"/>
        </w:rPr>
      </w:pPr>
      <w:r w:rsidRPr="00D21068">
        <w:rPr>
          <w:rFonts w:ascii="Arial" w:eastAsia="Tahoma" w:hAnsi="Arial" w:cs="Arial"/>
          <w:b/>
          <w:bCs/>
          <w:color w:val="FF0000"/>
          <w:sz w:val="24"/>
          <w:szCs w:val="24"/>
        </w:rPr>
        <w:t>STUDENT BEHAVIOR POLICY:</w:t>
      </w:r>
    </w:p>
    <w:p w14:paraId="38C90280" w14:textId="77777777" w:rsidR="00D21068" w:rsidRPr="00D21068" w:rsidRDefault="00D21068" w:rsidP="00D21068">
      <w:pPr>
        <w:pBdr>
          <w:top w:val="nil"/>
          <w:left w:val="nil"/>
          <w:bottom w:val="nil"/>
          <w:right w:val="nil"/>
          <w:between w:val="nil"/>
        </w:pBdr>
        <w:shd w:val="clear" w:color="auto" w:fill="FFFFFF"/>
        <w:spacing w:before="120" w:after="120" w:line="240" w:lineRule="auto"/>
        <w:rPr>
          <w:rFonts w:ascii="Arial" w:eastAsia="Tahoma" w:hAnsi="Arial" w:cs="Arial"/>
          <w:bCs/>
          <w:sz w:val="24"/>
          <w:szCs w:val="24"/>
        </w:rPr>
      </w:pPr>
      <w:r w:rsidRPr="00D21068">
        <w:rPr>
          <w:rFonts w:ascii="Arial" w:eastAsia="Tahoma" w:hAnsi="Arial" w:cs="Arial"/>
          <w:bCs/>
          <w:sz w:val="24"/>
          <w:szCs w:val="24"/>
        </w:rPr>
        <w:t>Students are expected to arrive on time and maintain a courteous and respectful attitude.  Sleeping is not allowed at any time during class or while riding in the car.  Derogatory statements or disrespect for the staff or other students will not be tolerated. Cellphone use is not allowed at any time during class or while driving. Cheating will not be tolerated. Any student caught violating any of the above will be asked to leave without any sort of refund.</w:t>
      </w:r>
    </w:p>
    <w:p w14:paraId="1271C9E9" w14:textId="77777777" w:rsidR="00D21068" w:rsidRPr="00D21068" w:rsidRDefault="00D21068" w:rsidP="00D21068">
      <w:pPr>
        <w:pBdr>
          <w:top w:val="nil"/>
          <w:left w:val="nil"/>
          <w:bottom w:val="nil"/>
          <w:right w:val="nil"/>
          <w:between w:val="nil"/>
        </w:pBdr>
        <w:shd w:val="clear" w:color="auto" w:fill="FFFFFF"/>
        <w:spacing w:before="120" w:after="120" w:line="240" w:lineRule="auto"/>
        <w:rPr>
          <w:rFonts w:ascii="Arial" w:eastAsia="Tahoma" w:hAnsi="Arial" w:cs="Arial"/>
          <w:b/>
          <w:bCs/>
          <w:color w:val="461D7C"/>
          <w:sz w:val="24"/>
          <w:szCs w:val="24"/>
        </w:rPr>
      </w:pPr>
    </w:p>
    <w:p w14:paraId="325BA837" w14:textId="77777777" w:rsidR="00D21068" w:rsidRPr="00D21068" w:rsidRDefault="00D21068" w:rsidP="00D21068">
      <w:pPr>
        <w:pStyle w:val="ListParagraph"/>
        <w:numPr>
          <w:ilvl w:val="0"/>
          <w:numId w:val="10"/>
        </w:numPr>
        <w:pBdr>
          <w:top w:val="nil"/>
          <w:left w:val="nil"/>
          <w:bottom w:val="nil"/>
          <w:right w:val="nil"/>
          <w:between w:val="nil"/>
        </w:pBdr>
        <w:shd w:val="clear" w:color="auto" w:fill="FFFFFF"/>
        <w:spacing w:before="120" w:after="120" w:line="240" w:lineRule="auto"/>
        <w:rPr>
          <w:rFonts w:ascii="Arial" w:eastAsia="Tahoma" w:hAnsi="Arial" w:cs="Arial"/>
          <w:b/>
          <w:bCs/>
          <w:color w:val="FF0000"/>
          <w:sz w:val="24"/>
          <w:szCs w:val="24"/>
        </w:rPr>
      </w:pPr>
      <w:r w:rsidRPr="00D21068">
        <w:rPr>
          <w:rFonts w:ascii="Arial" w:eastAsia="Tahoma" w:hAnsi="Arial" w:cs="Arial"/>
          <w:b/>
          <w:bCs/>
          <w:color w:val="FF0000"/>
          <w:sz w:val="24"/>
          <w:szCs w:val="24"/>
        </w:rPr>
        <w:t>STUDENT DRESS CODE POLICY:</w:t>
      </w:r>
    </w:p>
    <w:p w14:paraId="01512525" w14:textId="77777777" w:rsidR="00D21068" w:rsidRPr="00D21068" w:rsidRDefault="00D21068" w:rsidP="00D21068">
      <w:pPr>
        <w:pBdr>
          <w:top w:val="nil"/>
          <w:left w:val="nil"/>
          <w:bottom w:val="nil"/>
          <w:right w:val="nil"/>
          <w:between w:val="nil"/>
        </w:pBdr>
        <w:shd w:val="clear" w:color="auto" w:fill="FFFFFF"/>
        <w:spacing w:before="120" w:after="120" w:line="240" w:lineRule="auto"/>
        <w:rPr>
          <w:rFonts w:ascii="Arial" w:eastAsia="Tahoma" w:hAnsi="Arial" w:cs="Arial"/>
          <w:bCs/>
          <w:sz w:val="24"/>
          <w:szCs w:val="24"/>
        </w:rPr>
      </w:pPr>
      <w:r w:rsidRPr="00D21068">
        <w:rPr>
          <w:rFonts w:ascii="Arial" w:eastAsia="Tahoma" w:hAnsi="Arial" w:cs="Arial"/>
          <w:bCs/>
          <w:sz w:val="24"/>
          <w:szCs w:val="24"/>
        </w:rPr>
        <w:t>Students are expected to wear modest clothing without any inflammatory or derogatory statements printed on them.  Tennis shoes or closed toe should be worn during the Behind the Wheel portion or you will not be permitted to drive. No sandals, boots, flip flops, or crocs should be worn during the driving portion at any time.</w:t>
      </w:r>
    </w:p>
    <w:p w14:paraId="0C9F7B07" w14:textId="210AA3C8" w:rsidR="0043726E" w:rsidRPr="0043726E" w:rsidRDefault="0043726E" w:rsidP="00D21068">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p>
    <w:p w14:paraId="5D3F6846" w14:textId="77777777" w:rsidR="00347908" w:rsidRPr="00D21068" w:rsidRDefault="00093D75">
      <w:pPr>
        <w:pBdr>
          <w:top w:val="nil"/>
          <w:left w:val="nil"/>
          <w:bottom w:val="nil"/>
          <w:right w:val="nil"/>
          <w:between w:val="nil"/>
        </w:pBdr>
        <w:shd w:val="clear" w:color="auto" w:fill="FFFFFF"/>
        <w:spacing w:before="120" w:after="120" w:line="240" w:lineRule="auto"/>
        <w:rPr>
          <w:rFonts w:ascii="Arial" w:eastAsia="Arial" w:hAnsi="Arial" w:cs="Arial"/>
          <w:color w:val="FF0000"/>
          <w:sz w:val="24"/>
          <w:szCs w:val="24"/>
        </w:rPr>
      </w:pPr>
      <w:r w:rsidRPr="0043726E">
        <w:rPr>
          <w:rFonts w:ascii="Arial" w:eastAsia="Tahoma" w:hAnsi="Arial" w:cs="Arial"/>
          <w:b/>
          <w:color w:val="FDD022"/>
          <w:sz w:val="24"/>
          <w:szCs w:val="24"/>
        </w:rPr>
        <w:t>• </w:t>
      </w:r>
      <w:r w:rsidRPr="0043726E">
        <w:rPr>
          <w:rFonts w:ascii="Arial" w:eastAsia="Tahoma" w:hAnsi="Arial" w:cs="Arial"/>
          <w:b/>
          <w:color w:val="676767"/>
          <w:sz w:val="24"/>
          <w:szCs w:val="24"/>
        </w:rPr>
        <w:t> </w:t>
      </w:r>
      <w:r w:rsidRPr="00D21068">
        <w:rPr>
          <w:rFonts w:ascii="Arial" w:eastAsia="Tahoma" w:hAnsi="Arial" w:cs="Arial"/>
          <w:b/>
          <w:color w:val="FF0000"/>
          <w:sz w:val="24"/>
          <w:szCs w:val="24"/>
        </w:rPr>
        <w:t>DISABLED STUDENTS:</w:t>
      </w:r>
    </w:p>
    <w:p w14:paraId="64903020" w14:textId="77777777" w:rsidR="00347908" w:rsidRPr="0043726E" w:rsidRDefault="00093D7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color w:val="000000"/>
          <w:sz w:val="24"/>
          <w:szCs w:val="24"/>
        </w:rPr>
        <w:t xml:space="preserve">Students with hearing, speech, learning, or any other disability should notify </w:t>
      </w:r>
      <w:r w:rsidR="006F5B90">
        <w:rPr>
          <w:rFonts w:ascii="Arial" w:eastAsia="Tahoma" w:hAnsi="Arial" w:cs="Arial"/>
          <w:sz w:val="24"/>
          <w:szCs w:val="24"/>
        </w:rPr>
        <w:t>Legacy Driving Academy</w:t>
      </w:r>
      <w:r w:rsidRPr="0043726E">
        <w:rPr>
          <w:rFonts w:ascii="Arial" w:eastAsia="Tahoma" w:hAnsi="Arial" w:cs="Arial"/>
          <w:color w:val="000000"/>
          <w:sz w:val="24"/>
          <w:szCs w:val="24"/>
        </w:rPr>
        <w:t xml:space="preserve"> prior to enrolling and will be eligible for alternative teaching and testing techniques.</w:t>
      </w:r>
    </w:p>
    <w:p w14:paraId="0A932EA5" w14:textId="77777777" w:rsidR="00347908" w:rsidRPr="0043726E" w:rsidRDefault="00093D7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b/>
          <w:color w:val="676767"/>
          <w:sz w:val="24"/>
          <w:szCs w:val="24"/>
        </w:rPr>
        <w:t> </w:t>
      </w:r>
    </w:p>
    <w:p w14:paraId="4B711C73" w14:textId="77777777" w:rsidR="00347908" w:rsidRPr="0043726E" w:rsidRDefault="00093D7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b/>
          <w:color w:val="FDD022"/>
          <w:sz w:val="24"/>
          <w:szCs w:val="24"/>
        </w:rPr>
        <w:t>• </w:t>
      </w:r>
      <w:r w:rsidRPr="0043726E">
        <w:rPr>
          <w:rFonts w:ascii="Arial" w:eastAsia="Tahoma" w:hAnsi="Arial" w:cs="Arial"/>
          <w:b/>
          <w:color w:val="676767"/>
          <w:sz w:val="24"/>
          <w:szCs w:val="24"/>
        </w:rPr>
        <w:t> </w:t>
      </w:r>
      <w:r w:rsidRPr="00D21068">
        <w:rPr>
          <w:rFonts w:ascii="Arial" w:eastAsia="Tahoma" w:hAnsi="Arial" w:cs="Arial"/>
          <w:b/>
          <w:color w:val="FF0000"/>
          <w:sz w:val="24"/>
          <w:szCs w:val="24"/>
        </w:rPr>
        <w:t>RETURNED CHECK POLICY:</w:t>
      </w:r>
    </w:p>
    <w:p w14:paraId="4D5D3D92" w14:textId="77777777" w:rsidR="00347908" w:rsidRPr="0043726E" w:rsidRDefault="00093D7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color w:val="000000"/>
          <w:sz w:val="24"/>
          <w:szCs w:val="24"/>
        </w:rPr>
        <w:t>Upon receipt of the returned check, the issuer will be notified and informed they have ten days to make *restitution, including a </w:t>
      </w:r>
      <w:r w:rsidRPr="0043726E">
        <w:rPr>
          <w:rFonts w:ascii="Arial" w:eastAsia="Tahoma" w:hAnsi="Arial" w:cs="Arial"/>
          <w:b/>
          <w:color w:val="000000"/>
          <w:sz w:val="24"/>
          <w:szCs w:val="24"/>
        </w:rPr>
        <w:t>$25.00 </w:t>
      </w:r>
      <w:r w:rsidRPr="0043726E">
        <w:rPr>
          <w:rFonts w:ascii="Arial" w:eastAsia="Tahoma" w:hAnsi="Arial" w:cs="Arial"/>
          <w:color w:val="000000"/>
          <w:sz w:val="24"/>
          <w:szCs w:val="24"/>
        </w:rPr>
        <w:t>NFS fee, to prevent any further collection activity. Returned checks, along with the state's maximum allowable returned check fee, may be electronically presented to your bank. A hold will be placed on the individual or his or her child’s certificate. Payment for a returned check must be received in the form of cash, cashier’s check, or money order. A personal check will not be accepted as repayment for a returned check. Returned checks that are not paid may be filed with the Louisiana District Attorney’s Office.</w:t>
      </w:r>
    </w:p>
    <w:p w14:paraId="0D0FE30F" w14:textId="77777777" w:rsidR="00347908" w:rsidRPr="0043726E" w:rsidRDefault="00093D7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b/>
          <w:color w:val="676767"/>
          <w:sz w:val="24"/>
          <w:szCs w:val="24"/>
        </w:rPr>
        <w:t> </w:t>
      </w:r>
    </w:p>
    <w:p w14:paraId="358661D5" w14:textId="77777777" w:rsidR="00347908" w:rsidRPr="00D21068" w:rsidRDefault="00093D75">
      <w:pPr>
        <w:pBdr>
          <w:top w:val="nil"/>
          <w:left w:val="nil"/>
          <w:bottom w:val="nil"/>
          <w:right w:val="nil"/>
          <w:between w:val="nil"/>
        </w:pBdr>
        <w:shd w:val="clear" w:color="auto" w:fill="FFFFFF"/>
        <w:spacing w:before="120" w:after="120" w:line="240" w:lineRule="auto"/>
        <w:rPr>
          <w:rFonts w:ascii="Arial" w:eastAsia="Arial" w:hAnsi="Arial" w:cs="Arial"/>
          <w:color w:val="FF0000"/>
          <w:sz w:val="24"/>
          <w:szCs w:val="24"/>
        </w:rPr>
      </w:pPr>
      <w:r w:rsidRPr="0043726E">
        <w:rPr>
          <w:rFonts w:ascii="Arial" w:eastAsia="Tahoma" w:hAnsi="Arial" w:cs="Arial"/>
          <w:b/>
          <w:color w:val="FDD022"/>
          <w:sz w:val="24"/>
          <w:szCs w:val="24"/>
        </w:rPr>
        <w:t>• </w:t>
      </w:r>
      <w:r w:rsidRPr="0043726E">
        <w:rPr>
          <w:rFonts w:ascii="Arial" w:eastAsia="Tahoma" w:hAnsi="Arial" w:cs="Arial"/>
          <w:b/>
          <w:color w:val="676767"/>
          <w:sz w:val="24"/>
          <w:szCs w:val="24"/>
        </w:rPr>
        <w:t> </w:t>
      </w:r>
      <w:r w:rsidRPr="00D21068">
        <w:rPr>
          <w:rFonts w:ascii="Arial" w:eastAsia="Tahoma" w:hAnsi="Arial" w:cs="Arial"/>
          <w:b/>
          <w:color w:val="FF0000"/>
          <w:sz w:val="24"/>
          <w:szCs w:val="24"/>
        </w:rPr>
        <w:t>DISCLAIMERS:</w:t>
      </w:r>
    </w:p>
    <w:p w14:paraId="7F6408BC" w14:textId="77777777" w:rsidR="00347908" w:rsidRPr="0043726E" w:rsidRDefault="00093D75" w:rsidP="00355725">
      <w:pPr>
        <w:pBdr>
          <w:top w:val="nil"/>
          <w:left w:val="nil"/>
          <w:bottom w:val="nil"/>
          <w:right w:val="nil"/>
          <w:between w:val="nil"/>
        </w:pBdr>
        <w:shd w:val="clear" w:color="auto" w:fill="FFFFFF"/>
        <w:spacing w:before="120" w:after="120" w:line="240" w:lineRule="auto"/>
        <w:rPr>
          <w:rFonts w:ascii="Arial" w:eastAsia="Arial" w:hAnsi="Arial" w:cs="Arial"/>
          <w:color w:val="676767"/>
          <w:sz w:val="24"/>
          <w:szCs w:val="24"/>
        </w:rPr>
      </w:pPr>
      <w:r w:rsidRPr="0043726E">
        <w:rPr>
          <w:rFonts w:ascii="Arial" w:eastAsia="Tahoma" w:hAnsi="Arial" w:cs="Arial"/>
          <w:color w:val="000000"/>
          <w:sz w:val="24"/>
          <w:szCs w:val="24"/>
        </w:rPr>
        <w:t xml:space="preserve">Completion of any course at </w:t>
      </w:r>
      <w:r w:rsidR="006F5B90">
        <w:rPr>
          <w:rFonts w:ascii="Arial" w:eastAsia="Tahoma" w:hAnsi="Arial" w:cs="Arial"/>
          <w:sz w:val="24"/>
          <w:szCs w:val="24"/>
        </w:rPr>
        <w:t>Legacy Driving Academy</w:t>
      </w:r>
      <w:r w:rsidRPr="0043726E">
        <w:rPr>
          <w:rFonts w:ascii="Arial" w:eastAsia="Tahoma" w:hAnsi="Arial" w:cs="Arial"/>
          <w:color w:val="000000"/>
          <w:sz w:val="24"/>
          <w:szCs w:val="24"/>
        </w:rPr>
        <w:t xml:space="preserve"> does not guarantee that a driver’s license will be issued to a student nor will this course count for any school credit. Students may qualify for a discount on auto insurance premiums; contact your agent for details. All payments, prices, specifications, options, and information are subject to change without notice.</w:t>
      </w:r>
      <w:bookmarkStart w:id="0" w:name="_heading=h.gjdgxs" w:colFirst="0" w:colLast="0"/>
      <w:bookmarkEnd w:id="0"/>
    </w:p>
    <w:sectPr w:rsidR="00347908" w:rsidRPr="0043726E" w:rsidSect="00E6108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C810C" w14:textId="77777777" w:rsidR="00C36604" w:rsidRDefault="00C36604" w:rsidP="00355725">
      <w:pPr>
        <w:spacing w:after="0" w:line="240" w:lineRule="auto"/>
      </w:pPr>
      <w:r>
        <w:separator/>
      </w:r>
    </w:p>
  </w:endnote>
  <w:endnote w:type="continuationSeparator" w:id="0">
    <w:p w14:paraId="37C8A160" w14:textId="77777777" w:rsidR="00C36604" w:rsidRDefault="00C36604" w:rsidP="0035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719863"/>
      <w:docPartObj>
        <w:docPartGallery w:val="Page Numbers (Bottom of Page)"/>
        <w:docPartUnique/>
      </w:docPartObj>
    </w:sdtPr>
    <w:sdtEndPr/>
    <w:sdtContent>
      <w:p w14:paraId="4A13866B" w14:textId="77777777" w:rsidR="006F5B90" w:rsidRDefault="00C26C40">
        <w:pPr>
          <w:pStyle w:val="Footer"/>
          <w:jc w:val="right"/>
        </w:pPr>
        <w:r>
          <w:fldChar w:fldCharType="begin"/>
        </w:r>
        <w:r>
          <w:instrText xml:space="preserve"> PAGE   \* MERGEFORMAT </w:instrText>
        </w:r>
        <w:r>
          <w:fldChar w:fldCharType="separate"/>
        </w:r>
        <w:r w:rsidR="006F5B90">
          <w:rPr>
            <w:noProof/>
          </w:rPr>
          <w:t>1</w:t>
        </w:r>
        <w:r>
          <w:rPr>
            <w:noProof/>
          </w:rPr>
          <w:fldChar w:fldCharType="end"/>
        </w:r>
      </w:p>
    </w:sdtContent>
  </w:sdt>
  <w:p w14:paraId="6A18834C" w14:textId="77777777" w:rsidR="00355725" w:rsidRDefault="00355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FDBC" w14:textId="77777777" w:rsidR="00C36604" w:rsidRDefault="00C36604" w:rsidP="00355725">
      <w:pPr>
        <w:spacing w:after="0" w:line="240" w:lineRule="auto"/>
      </w:pPr>
      <w:r>
        <w:separator/>
      </w:r>
    </w:p>
  </w:footnote>
  <w:footnote w:type="continuationSeparator" w:id="0">
    <w:p w14:paraId="400F6B56" w14:textId="77777777" w:rsidR="00C36604" w:rsidRDefault="00C36604" w:rsidP="0035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E2AD" w14:textId="1BE31369" w:rsidR="00355725" w:rsidRPr="00355725" w:rsidRDefault="00B877CC" w:rsidP="00B877CC">
    <w:pPr>
      <w:pStyle w:val="Header"/>
      <w:tabs>
        <w:tab w:val="left" w:pos="784"/>
      </w:tabs>
      <w:rPr>
        <w:rFonts w:asciiTheme="minorHAnsi" w:hAnsiTheme="minorHAnsi" w:cstheme="minorHAnsi"/>
        <w:sz w:val="44"/>
        <w:szCs w:val="44"/>
      </w:rPr>
    </w:pPr>
    <w:r>
      <w:rPr>
        <w:rFonts w:asciiTheme="minorHAnsi" w:hAnsiTheme="minorHAnsi" w:cstheme="minorHAnsi"/>
        <w:noProof/>
        <w:sz w:val="44"/>
        <w:szCs w:val="44"/>
      </w:rPr>
      <w:drawing>
        <wp:inline distT="0" distB="0" distL="0" distR="0" wp14:anchorId="246F482D" wp14:editId="2C07863C">
          <wp:extent cx="778598" cy="730350"/>
          <wp:effectExtent l="0" t="0" r="0" b="0"/>
          <wp:docPr id="1" name="Picture 1" descr="Logo, icon&#10;&#10;Description automatically gene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
                  <pic:cNvPicPr/>
                </pic:nvPicPr>
                <pic:blipFill>
                  <a:blip r:embed="rId1">
                    <a:extLst>
                      <a:ext uri="{28A0092B-C50C-407E-A947-70E740481C1C}">
                        <a14:useLocalDpi xmlns:a14="http://schemas.microsoft.com/office/drawing/2010/main" val="0"/>
                      </a:ext>
                    </a:extLst>
                  </a:blip>
                  <a:stretch>
                    <a:fillRect/>
                  </a:stretch>
                </pic:blipFill>
                <pic:spPr>
                  <a:xfrm>
                    <a:off x="0" y="0"/>
                    <a:ext cx="862910" cy="809438"/>
                  </a:xfrm>
                  <a:prstGeom prst="rect">
                    <a:avLst/>
                  </a:prstGeom>
                </pic:spPr>
              </pic:pic>
            </a:graphicData>
          </a:graphic>
        </wp:inline>
      </w:drawing>
    </w:r>
    <w:r>
      <w:rPr>
        <w:rFonts w:asciiTheme="minorHAnsi" w:hAnsiTheme="minorHAnsi" w:cstheme="minorHAnsi"/>
        <w:sz w:val="44"/>
        <w:szCs w:val="44"/>
      </w:rPr>
      <w:t xml:space="preserve">       </w:t>
    </w:r>
    <w:r w:rsidR="006F5B90">
      <w:rPr>
        <w:rFonts w:asciiTheme="minorHAnsi" w:hAnsiTheme="minorHAnsi" w:cstheme="minorHAnsi"/>
        <w:sz w:val="44"/>
        <w:szCs w:val="44"/>
      </w:rPr>
      <w:t>Legacy</w:t>
    </w:r>
    <w:r w:rsidR="00355725">
      <w:rPr>
        <w:rFonts w:asciiTheme="minorHAnsi" w:hAnsiTheme="minorHAnsi" w:cstheme="minorHAnsi"/>
        <w:sz w:val="44"/>
        <w:szCs w:val="44"/>
      </w:rPr>
      <w:t xml:space="preserve"> Driving </w:t>
    </w:r>
    <w:r w:rsidR="006F5B90">
      <w:rPr>
        <w:rFonts w:asciiTheme="minorHAnsi" w:hAnsiTheme="minorHAnsi" w:cstheme="minorHAnsi"/>
        <w:sz w:val="44"/>
        <w:szCs w:val="44"/>
      </w:rPr>
      <w:t>Academy</w:t>
    </w:r>
    <w:r w:rsidR="00355725">
      <w:rPr>
        <w:rFonts w:asciiTheme="minorHAnsi" w:hAnsiTheme="minorHAnsi" w:cstheme="minorHAnsi"/>
        <w:sz w:val="44"/>
        <w:szCs w:val="44"/>
      </w:rPr>
      <w:t xml:space="preserve"> 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87B87"/>
    <w:multiLevelType w:val="hybridMultilevel"/>
    <w:tmpl w:val="65EA54AA"/>
    <w:lvl w:ilvl="0" w:tplc="4E36EDC2">
      <w:numFmt w:val="bullet"/>
      <w:lvlText w:val="•"/>
      <w:lvlJc w:val="left"/>
      <w:pPr>
        <w:ind w:left="360" w:hanging="360"/>
      </w:pPr>
      <w:rPr>
        <w:rFonts w:ascii="Arial" w:eastAsia="Tahoma" w:hAnsi="Arial" w:cs="Arial" w:hint="default"/>
        <w:b/>
        <w:color w:val="FDD0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BB67BD"/>
    <w:multiLevelType w:val="hybridMultilevel"/>
    <w:tmpl w:val="1E68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D2732"/>
    <w:multiLevelType w:val="hybridMultilevel"/>
    <w:tmpl w:val="C566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47A88"/>
    <w:multiLevelType w:val="hybridMultilevel"/>
    <w:tmpl w:val="08E4791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51CB293D"/>
    <w:multiLevelType w:val="multilevel"/>
    <w:tmpl w:val="94F4E4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E6A5C90"/>
    <w:multiLevelType w:val="multilevel"/>
    <w:tmpl w:val="B4CEFB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0FE451B"/>
    <w:multiLevelType w:val="multilevel"/>
    <w:tmpl w:val="AFD40A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13A2BD8"/>
    <w:multiLevelType w:val="multilevel"/>
    <w:tmpl w:val="844853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296288D"/>
    <w:multiLevelType w:val="multilevel"/>
    <w:tmpl w:val="CDAA8D50"/>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9" w15:restartNumberingAfterBreak="0">
    <w:nsid w:val="78133472"/>
    <w:multiLevelType w:val="multilevel"/>
    <w:tmpl w:val="90080F6A"/>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num w:numId="1" w16cid:durableId="435948752">
    <w:abstractNumId w:val="9"/>
  </w:num>
  <w:num w:numId="2" w16cid:durableId="860240223">
    <w:abstractNumId w:val="6"/>
  </w:num>
  <w:num w:numId="3" w16cid:durableId="88699896">
    <w:abstractNumId w:val="7"/>
  </w:num>
  <w:num w:numId="4" w16cid:durableId="1643729903">
    <w:abstractNumId w:val="5"/>
  </w:num>
  <w:num w:numId="5" w16cid:durableId="1732270501">
    <w:abstractNumId w:val="8"/>
  </w:num>
  <w:num w:numId="6" w16cid:durableId="1704475194">
    <w:abstractNumId w:val="4"/>
  </w:num>
  <w:num w:numId="7" w16cid:durableId="931206881">
    <w:abstractNumId w:val="3"/>
  </w:num>
  <w:num w:numId="8" w16cid:durableId="1817139737">
    <w:abstractNumId w:val="1"/>
  </w:num>
  <w:num w:numId="9" w16cid:durableId="1313019323">
    <w:abstractNumId w:val="2"/>
  </w:num>
  <w:num w:numId="10" w16cid:durableId="2064059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7908"/>
    <w:rsid w:val="00004F55"/>
    <w:rsid w:val="00093D75"/>
    <w:rsid w:val="00347908"/>
    <w:rsid w:val="00355725"/>
    <w:rsid w:val="0043726E"/>
    <w:rsid w:val="00603811"/>
    <w:rsid w:val="006F265E"/>
    <w:rsid w:val="006F5B90"/>
    <w:rsid w:val="00776703"/>
    <w:rsid w:val="00B877CC"/>
    <w:rsid w:val="00C26C40"/>
    <w:rsid w:val="00C36604"/>
    <w:rsid w:val="00D21068"/>
    <w:rsid w:val="00DD50F0"/>
    <w:rsid w:val="00E61088"/>
    <w:rsid w:val="00FE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163B"/>
  <w15:docId w15:val="{1767A16A-0416-BD47-BB9A-70769D51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088"/>
  </w:style>
  <w:style w:type="paragraph" w:styleId="Heading1">
    <w:name w:val="heading 1"/>
    <w:basedOn w:val="Normal"/>
    <w:next w:val="Normal"/>
    <w:rsid w:val="00E61088"/>
    <w:pPr>
      <w:keepNext/>
      <w:keepLines/>
      <w:spacing w:before="480" w:after="120"/>
      <w:outlineLvl w:val="0"/>
    </w:pPr>
    <w:rPr>
      <w:b/>
      <w:sz w:val="48"/>
      <w:szCs w:val="48"/>
    </w:rPr>
  </w:style>
  <w:style w:type="paragraph" w:styleId="Heading2">
    <w:name w:val="heading 2"/>
    <w:basedOn w:val="Normal"/>
    <w:next w:val="Normal"/>
    <w:rsid w:val="00E61088"/>
    <w:pPr>
      <w:keepNext/>
      <w:keepLines/>
      <w:spacing w:before="360" w:after="80"/>
      <w:outlineLvl w:val="1"/>
    </w:pPr>
    <w:rPr>
      <w:b/>
      <w:sz w:val="36"/>
      <w:szCs w:val="36"/>
    </w:rPr>
  </w:style>
  <w:style w:type="paragraph" w:styleId="Heading3">
    <w:name w:val="heading 3"/>
    <w:basedOn w:val="Normal"/>
    <w:next w:val="Normal"/>
    <w:rsid w:val="00E61088"/>
    <w:pPr>
      <w:keepNext/>
      <w:keepLines/>
      <w:spacing w:before="280" w:after="80"/>
      <w:outlineLvl w:val="2"/>
    </w:pPr>
    <w:rPr>
      <w:b/>
      <w:sz w:val="28"/>
      <w:szCs w:val="28"/>
    </w:rPr>
  </w:style>
  <w:style w:type="paragraph" w:styleId="Heading4">
    <w:name w:val="heading 4"/>
    <w:basedOn w:val="Normal"/>
    <w:next w:val="Normal"/>
    <w:rsid w:val="00E61088"/>
    <w:pPr>
      <w:keepNext/>
      <w:keepLines/>
      <w:spacing w:before="240" w:after="40"/>
      <w:outlineLvl w:val="3"/>
    </w:pPr>
    <w:rPr>
      <w:b/>
      <w:sz w:val="24"/>
      <w:szCs w:val="24"/>
    </w:rPr>
  </w:style>
  <w:style w:type="paragraph" w:styleId="Heading5">
    <w:name w:val="heading 5"/>
    <w:basedOn w:val="Normal"/>
    <w:next w:val="Normal"/>
    <w:rsid w:val="00E61088"/>
    <w:pPr>
      <w:keepNext/>
      <w:keepLines/>
      <w:spacing w:before="220" w:after="40"/>
      <w:outlineLvl w:val="4"/>
    </w:pPr>
    <w:rPr>
      <w:b/>
    </w:rPr>
  </w:style>
  <w:style w:type="paragraph" w:styleId="Heading6">
    <w:name w:val="heading 6"/>
    <w:basedOn w:val="Normal"/>
    <w:next w:val="Normal"/>
    <w:rsid w:val="00E6108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61088"/>
    <w:pPr>
      <w:keepNext/>
      <w:keepLines/>
      <w:spacing w:before="480" w:after="120"/>
    </w:pPr>
    <w:rPr>
      <w:b/>
      <w:sz w:val="72"/>
      <w:szCs w:val="72"/>
    </w:rPr>
  </w:style>
  <w:style w:type="paragraph" w:styleId="NormalWeb">
    <w:name w:val="Normal (Web)"/>
    <w:basedOn w:val="Normal"/>
    <w:uiPriority w:val="99"/>
    <w:semiHidden/>
    <w:unhideWhenUsed/>
    <w:rsid w:val="003708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0834"/>
    <w:rPr>
      <w:b/>
      <w:bCs/>
    </w:rPr>
  </w:style>
  <w:style w:type="character" w:customStyle="1" w:styleId="apple-converted-space">
    <w:name w:val="apple-converted-space"/>
    <w:basedOn w:val="DefaultParagraphFont"/>
    <w:rsid w:val="00370834"/>
  </w:style>
  <w:style w:type="paragraph" w:styleId="Subtitle">
    <w:name w:val="Subtitle"/>
    <w:basedOn w:val="Normal"/>
    <w:next w:val="Normal"/>
    <w:rsid w:val="00E61088"/>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E71F6"/>
    <w:pPr>
      <w:ind w:left="720"/>
      <w:contextualSpacing/>
    </w:pPr>
  </w:style>
  <w:style w:type="paragraph" w:styleId="Header">
    <w:name w:val="header"/>
    <w:basedOn w:val="Normal"/>
    <w:link w:val="HeaderChar"/>
    <w:uiPriority w:val="99"/>
    <w:unhideWhenUsed/>
    <w:rsid w:val="00355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725"/>
  </w:style>
  <w:style w:type="paragraph" w:styleId="Footer">
    <w:name w:val="footer"/>
    <w:basedOn w:val="Normal"/>
    <w:link w:val="FooterChar"/>
    <w:uiPriority w:val="99"/>
    <w:unhideWhenUsed/>
    <w:rsid w:val="00355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725"/>
  </w:style>
  <w:style w:type="character" w:styleId="Hyperlink">
    <w:name w:val="Hyperlink"/>
    <w:basedOn w:val="DefaultParagraphFont"/>
    <w:uiPriority w:val="99"/>
    <w:unhideWhenUsed/>
    <w:rsid w:val="00D21068"/>
    <w:rPr>
      <w:color w:val="0000FF"/>
      <w:u w:val="single"/>
    </w:rPr>
  </w:style>
  <w:style w:type="character" w:styleId="UnresolvedMention">
    <w:name w:val="Unresolved Mention"/>
    <w:basedOn w:val="DefaultParagraphFont"/>
    <w:uiPriority w:val="99"/>
    <w:semiHidden/>
    <w:unhideWhenUsed/>
    <w:rsid w:val="00D21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322186">
      <w:bodyDiv w:val="1"/>
      <w:marLeft w:val="0"/>
      <w:marRight w:val="0"/>
      <w:marTop w:val="0"/>
      <w:marBottom w:val="0"/>
      <w:divBdr>
        <w:top w:val="none" w:sz="0" w:space="0" w:color="auto"/>
        <w:left w:val="none" w:sz="0" w:space="0" w:color="auto"/>
        <w:bottom w:val="none" w:sz="0" w:space="0" w:color="auto"/>
        <w:right w:val="none" w:sz="0" w:space="0" w:color="auto"/>
      </w:divBdr>
    </w:div>
    <w:div w:id="2101675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drivingschools@dps.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CRMTYoaXhpYA33SNcq5UWgAmA==">AMUW2mWx+MLY2EcjIYgCz1kA6nmylFxf3dyEiX8Nxt3uPIWJdnu2Oh7xr3GTJe9r2GdYmYjU2dzKuvBtgh+VrgIG9P5v1CW+8/TVyZdTe5gvaoyEHV3MnD28V2mt45lxiP3jTRT4v3b8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Lakesha Dickerson</cp:lastModifiedBy>
  <cp:revision>11</cp:revision>
  <cp:lastPrinted>2021-07-19T15:22:00Z</cp:lastPrinted>
  <dcterms:created xsi:type="dcterms:W3CDTF">2020-07-23T14:20:00Z</dcterms:created>
  <dcterms:modified xsi:type="dcterms:W3CDTF">2022-04-26T19:44:00Z</dcterms:modified>
</cp:coreProperties>
</file>